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BA8" w:rsidRPr="00B539DA" w:rsidRDefault="004D7BA8" w:rsidP="00AF4620">
      <w:pPr>
        <w:jc w:val="center"/>
        <w:rPr>
          <w:rFonts w:ascii="Ribeye Marrow" w:hAnsi="Ribeye Marrow"/>
          <w:b/>
          <w:bCs/>
          <w:sz w:val="72"/>
          <w:szCs w:val="72"/>
        </w:rPr>
      </w:pPr>
      <w:r w:rsidRPr="00B539DA">
        <w:rPr>
          <w:rFonts w:ascii="Ribeye Marrow" w:hAnsi="Ribeye Marrow"/>
          <w:b/>
          <w:bCs/>
          <w:sz w:val="72"/>
          <w:szCs w:val="72"/>
        </w:rPr>
        <w:t>Wingham Anglicans</w:t>
      </w:r>
    </w:p>
    <w:p w:rsidR="004D7BA8" w:rsidRPr="00B539DA" w:rsidRDefault="004D7BA8" w:rsidP="00AF4620">
      <w:pPr>
        <w:jc w:val="center"/>
        <w:rPr>
          <w:rFonts w:ascii="Bradley Hand" w:hAnsi="Bradley Hand"/>
          <w:b/>
          <w:bCs/>
          <w:sz w:val="52"/>
          <w:szCs w:val="52"/>
          <w:u w:val="single"/>
        </w:rPr>
      </w:pPr>
    </w:p>
    <w:p w:rsidR="00AF4620" w:rsidRPr="00B539DA" w:rsidRDefault="00AF4620" w:rsidP="00AF4620">
      <w:pPr>
        <w:jc w:val="center"/>
        <w:rPr>
          <w:rFonts w:ascii="Bradley Hand" w:hAnsi="Bradley Hand"/>
          <w:b/>
          <w:bCs/>
          <w:sz w:val="52"/>
          <w:szCs w:val="52"/>
          <w:u w:val="single"/>
        </w:rPr>
      </w:pPr>
      <w:r w:rsidRPr="00B539DA">
        <w:rPr>
          <w:rFonts w:ascii="Bradley Hand" w:hAnsi="Bradley Hand"/>
          <w:b/>
          <w:bCs/>
          <w:sz w:val="52"/>
          <w:szCs w:val="52"/>
          <w:u w:val="single"/>
        </w:rPr>
        <w:t>Christmas Services @ St Matthews</w:t>
      </w:r>
    </w:p>
    <w:p w:rsidR="004D7BA8" w:rsidRPr="00B539DA" w:rsidRDefault="004D7BA8" w:rsidP="00AF4620">
      <w:pPr>
        <w:jc w:val="center"/>
        <w:rPr>
          <w:rFonts w:ascii="Bradley Hand" w:hAnsi="Bradley Hand"/>
          <w:sz w:val="44"/>
          <w:szCs w:val="44"/>
        </w:rPr>
      </w:pPr>
      <w:r w:rsidRPr="00B539DA">
        <w:rPr>
          <w:rFonts w:ascii="Bradley Hand" w:hAnsi="Bradley Hand"/>
          <w:sz w:val="44"/>
          <w:szCs w:val="44"/>
        </w:rPr>
        <w:t>7 Bent St Wingham</w:t>
      </w:r>
    </w:p>
    <w:p w:rsidR="004D7BA8" w:rsidRPr="00B539DA" w:rsidRDefault="004D7BA8" w:rsidP="00AF4620">
      <w:pPr>
        <w:rPr>
          <w:sz w:val="44"/>
          <w:szCs w:val="44"/>
        </w:rPr>
      </w:pPr>
    </w:p>
    <w:p w:rsidR="00B539DA" w:rsidRDefault="00AF4620" w:rsidP="00B539DA">
      <w:pPr>
        <w:jc w:val="center"/>
        <w:rPr>
          <w:sz w:val="44"/>
          <w:szCs w:val="44"/>
          <w:u w:val="single"/>
        </w:rPr>
      </w:pPr>
      <w:r w:rsidRPr="00B539DA">
        <w:rPr>
          <w:sz w:val="44"/>
          <w:szCs w:val="44"/>
          <w:u w:val="single"/>
        </w:rPr>
        <w:t>Christmas Eve</w:t>
      </w:r>
    </w:p>
    <w:p w:rsidR="00B539DA" w:rsidRPr="00B539DA" w:rsidRDefault="00B539DA" w:rsidP="00B539DA">
      <w:pPr>
        <w:jc w:val="center"/>
        <w:rPr>
          <w:sz w:val="44"/>
          <w:szCs w:val="44"/>
          <w:u w:val="single"/>
        </w:rPr>
      </w:pPr>
    </w:p>
    <w:p w:rsidR="00AF4620" w:rsidRPr="00B539DA" w:rsidRDefault="00AF4620" w:rsidP="00B539DA">
      <w:pPr>
        <w:jc w:val="center"/>
        <w:rPr>
          <w:sz w:val="44"/>
          <w:szCs w:val="44"/>
        </w:rPr>
      </w:pPr>
      <w:r w:rsidRPr="00B539DA">
        <w:rPr>
          <w:sz w:val="44"/>
          <w:szCs w:val="44"/>
        </w:rPr>
        <w:t>5.30pm     Faith &amp; Fellowship @ St Matthews.</w:t>
      </w:r>
    </w:p>
    <w:p w:rsidR="00AF4620" w:rsidRPr="00B539DA" w:rsidRDefault="00AF4620" w:rsidP="00B539DA">
      <w:pPr>
        <w:jc w:val="center"/>
        <w:rPr>
          <w:sz w:val="44"/>
          <w:szCs w:val="44"/>
        </w:rPr>
      </w:pPr>
      <w:r w:rsidRPr="00B539DA">
        <w:rPr>
          <w:sz w:val="44"/>
          <w:szCs w:val="44"/>
        </w:rPr>
        <w:t>10.15pm    BYO drinks and nibbles</w:t>
      </w:r>
    </w:p>
    <w:p w:rsidR="00B539DA" w:rsidRDefault="00AF4620" w:rsidP="00B539DA">
      <w:pPr>
        <w:jc w:val="center"/>
        <w:rPr>
          <w:sz w:val="44"/>
          <w:szCs w:val="44"/>
        </w:rPr>
      </w:pPr>
      <w:r w:rsidRPr="00B539DA">
        <w:rPr>
          <w:sz w:val="44"/>
          <w:szCs w:val="44"/>
        </w:rPr>
        <w:t xml:space="preserve">11.00pm    Holy Communion </w:t>
      </w:r>
      <w:r w:rsidRPr="00B539DA">
        <w:rPr>
          <w:sz w:val="44"/>
          <w:szCs w:val="44"/>
        </w:rPr>
        <w:br/>
      </w:r>
    </w:p>
    <w:p w:rsidR="00B539DA" w:rsidRDefault="00AF4620" w:rsidP="00B539DA">
      <w:pPr>
        <w:jc w:val="center"/>
        <w:rPr>
          <w:sz w:val="44"/>
          <w:szCs w:val="44"/>
          <w:u w:val="single"/>
        </w:rPr>
      </w:pPr>
      <w:r w:rsidRPr="00B539DA">
        <w:rPr>
          <w:sz w:val="44"/>
          <w:szCs w:val="44"/>
          <w:u w:val="single"/>
        </w:rPr>
        <w:t>Christmas Day</w:t>
      </w:r>
    </w:p>
    <w:p w:rsidR="00B539DA" w:rsidRPr="00B539DA" w:rsidRDefault="00B539DA" w:rsidP="00B539DA">
      <w:pPr>
        <w:jc w:val="center"/>
        <w:rPr>
          <w:sz w:val="44"/>
          <w:szCs w:val="44"/>
          <w:u w:val="single"/>
        </w:rPr>
      </w:pPr>
    </w:p>
    <w:p w:rsidR="00AF4620" w:rsidRDefault="00B539DA" w:rsidP="00B539DA">
      <w:pPr>
        <w:jc w:val="center"/>
        <w:rPr>
          <w:sz w:val="44"/>
          <w:szCs w:val="44"/>
        </w:rPr>
      </w:pPr>
      <w:r w:rsidRPr="00B539DA">
        <w:rPr>
          <w:noProof/>
          <w:sz w:val="44"/>
          <w:szCs w:val="44"/>
          <w:u w:val="single"/>
        </w:rPr>
        <w:drawing>
          <wp:anchor distT="0" distB="0" distL="114300" distR="114300" simplePos="0" relativeHeight="251659264" behindDoc="1" locked="0" layoutInCell="1" allowOverlap="1" wp14:anchorId="70F1D8B0" wp14:editId="0912BA2C">
            <wp:simplePos x="0" y="0"/>
            <wp:positionH relativeFrom="column">
              <wp:posOffset>661035</wp:posOffset>
            </wp:positionH>
            <wp:positionV relativeFrom="paragraph">
              <wp:posOffset>485693</wp:posOffset>
            </wp:positionV>
            <wp:extent cx="3987800" cy="2425065"/>
            <wp:effectExtent l="0" t="0" r="0" b="635"/>
            <wp:wrapTight wrapText="bothSides">
              <wp:wrapPolygon edited="0">
                <wp:start x="0" y="0"/>
                <wp:lineTo x="0" y="21493"/>
                <wp:lineTo x="21531" y="21493"/>
                <wp:lineTo x="21531" y="0"/>
                <wp:lineTo x="0" y="0"/>
              </wp:wrapPolygon>
            </wp:wrapTight>
            <wp:docPr id="3" name="Picture 6" descr="Thoughts to Ponder from Luke 21:25-28, 34-36 | livingwaters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oughts to Ponder from Luke 21:25-28, 34-36 | livingwaters67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620" w:rsidRPr="00B539DA">
        <w:rPr>
          <w:sz w:val="44"/>
          <w:szCs w:val="44"/>
        </w:rPr>
        <w:t>10.00am    Holy Communion</w:t>
      </w:r>
    </w:p>
    <w:p w:rsidR="00B539DA" w:rsidRDefault="00B539DA" w:rsidP="00B539DA">
      <w:pPr>
        <w:jc w:val="center"/>
        <w:rPr>
          <w:sz w:val="44"/>
          <w:szCs w:val="44"/>
        </w:rPr>
      </w:pPr>
    </w:p>
    <w:p w:rsidR="00B539DA" w:rsidRDefault="00B539DA" w:rsidP="00B539DA">
      <w:pPr>
        <w:jc w:val="center"/>
        <w:rPr>
          <w:sz w:val="44"/>
          <w:szCs w:val="44"/>
        </w:rPr>
      </w:pPr>
    </w:p>
    <w:p w:rsidR="00B539DA" w:rsidRDefault="00B539DA" w:rsidP="00B539DA">
      <w:pPr>
        <w:jc w:val="center"/>
        <w:rPr>
          <w:sz w:val="44"/>
          <w:szCs w:val="44"/>
        </w:rPr>
      </w:pPr>
    </w:p>
    <w:p w:rsidR="00B539DA" w:rsidRDefault="00B539DA" w:rsidP="00B539DA">
      <w:pPr>
        <w:jc w:val="center"/>
        <w:rPr>
          <w:sz w:val="44"/>
          <w:szCs w:val="44"/>
        </w:rPr>
      </w:pPr>
    </w:p>
    <w:p w:rsidR="00B539DA" w:rsidRDefault="00B539DA" w:rsidP="00B539DA">
      <w:pPr>
        <w:jc w:val="center"/>
        <w:rPr>
          <w:sz w:val="44"/>
          <w:szCs w:val="44"/>
        </w:rPr>
      </w:pPr>
    </w:p>
    <w:p w:rsidR="00B539DA" w:rsidRDefault="00B539DA" w:rsidP="00B539DA">
      <w:pPr>
        <w:jc w:val="center"/>
        <w:rPr>
          <w:sz w:val="44"/>
          <w:szCs w:val="44"/>
        </w:rPr>
      </w:pPr>
    </w:p>
    <w:p w:rsidR="00B539DA" w:rsidRDefault="00B539DA" w:rsidP="00B539DA">
      <w:pPr>
        <w:jc w:val="center"/>
        <w:rPr>
          <w:sz w:val="44"/>
          <w:szCs w:val="44"/>
        </w:rPr>
      </w:pPr>
    </w:p>
    <w:p w:rsidR="00B539DA" w:rsidRDefault="00B539DA" w:rsidP="00B539DA">
      <w:pPr>
        <w:jc w:val="center"/>
        <w:rPr>
          <w:sz w:val="44"/>
          <w:szCs w:val="44"/>
        </w:rPr>
      </w:pPr>
    </w:p>
    <w:p w:rsidR="00B539DA" w:rsidRDefault="00B539DA" w:rsidP="00B539DA">
      <w:pPr>
        <w:jc w:val="center"/>
        <w:rPr>
          <w:sz w:val="44"/>
          <w:szCs w:val="44"/>
        </w:rPr>
      </w:pPr>
    </w:p>
    <w:p w:rsidR="00B539DA" w:rsidRDefault="00B539DA" w:rsidP="00B539D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For More information Contact </w:t>
      </w:r>
    </w:p>
    <w:p w:rsidR="00B539DA" w:rsidRPr="00B539DA" w:rsidRDefault="00B539DA" w:rsidP="00B539DA">
      <w:pPr>
        <w:jc w:val="center"/>
        <w:rPr>
          <w:position w:val="10"/>
          <w:sz w:val="44"/>
          <w:szCs w:val="44"/>
        </w:rPr>
      </w:pPr>
      <w:r>
        <w:rPr>
          <w:sz w:val="44"/>
          <w:szCs w:val="44"/>
        </w:rPr>
        <w:t xml:space="preserve">Brian </w:t>
      </w:r>
      <w:proofErr w:type="gramStart"/>
      <w:r>
        <w:rPr>
          <w:sz w:val="44"/>
          <w:szCs w:val="44"/>
        </w:rPr>
        <w:t>Ford  0481099640</w:t>
      </w:r>
      <w:proofErr w:type="gramEnd"/>
      <w:r>
        <w:rPr>
          <w:sz w:val="44"/>
          <w:szCs w:val="44"/>
        </w:rPr>
        <w:t xml:space="preserve"> </w:t>
      </w:r>
    </w:p>
    <w:sectPr w:rsidR="00B539DA" w:rsidRPr="00B53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beye Marrow">
    <w:panose1 w:val="020F0505000000020004"/>
    <w:charset w:val="00"/>
    <w:family w:val="swiss"/>
    <w:pitch w:val="variable"/>
    <w:sig w:usb0="A00000EF" w:usb1="4000004A" w:usb2="00000000" w:usb3="00000000" w:csb0="00000093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20"/>
    <w:rsid w:val="004D7BA8"/>
    <w:rsid w:val="00AF4620"/>
    <w:rsid w:val="00B5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692F"/>
  <w15:chartTrackingRefBased/>
  <w15:docId w15:val="{553C47C0-8BE8-A84C-B6B6-AF36288D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620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2024-11-29T01:03:00Z</dcterms:created>
  <dcterms:modified xsi:type="dcterms:W3CDTF">2024-12-10T03:15:00Z</dcterms:modified>
</cp:coreProperties>
</file>